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21 — 27 июля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Белгородские автоинспекторы помогли собаке, попавшей под машину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Водитель случайно сбил пса, который выбежал на проезжую часть. Мужчина вез домой беременную жену, поэтому не смог сам поехать к ветеринарам и попросил помощи у сотрудников ДПС. Те оперативно доставили животное в ветклинику. Позже водитель приехал в клинику, чтобы оплатить лечение. Собака не пострадала. Сейчас она находится на передержке и ждет новых хозяев. Об этом рассказал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телеграм-канал </w:t>
      </w:r>
      <w:hyperlink r:id="rId6">
        <w:r w:rsidDel="00000000" w:rsidR="00000000" w:rsidRPr="00000000">
          <w:rPr>
            <w:rFonts w:ascii="Courier New" w:cs="Courier New" w:eastAsia="Courier New" w:hAnsi="Courier New"/>
            <w:u w:val="single"/>
            <w:rtl w:val="0"/>
          </w:rPr>
          <w:t xml:space="preserve">«БелПлюс»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Ученые получили новое антитело для борьбы с COVID-19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Ученые продолжают искать вирус-нейтрализующие антитела, которые будут бороться с новыми штаммами COVID-19. Исследователи из ФИЦ биотехнологии РАН и НИЦЭМ имени Н. Ф. Гамалеи смогли получить такое антитело благодаря верблюдам — их иммуноглобулины обладают уникальными свойствами. Об открытии сообщает </w:t>
        <w:br w:type="textWrapping"/>
        <w:t xml:space="preserve">научный журнал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International Journal of Biological Macromolecules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 Клинические испытания новой терапии на людях еще впереди.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Сотрудники МЧС спасли</w:t>
      </w: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из пожара 15 человек и кота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ЧП произошло 21 июля в Белгородской области. В одной из квартир загорелась кухня. Пожарные эвакуировали 15 человек и кота, который надышался дымом и потерял сознание. Животное реанимировали, люди не пострадали. Об этом «Московскому комсомольцу» </w:t>
      </w:r>
      <w:hyperlink r:id="rId8">
        <w:r w:rsidDel="00000000" w:rsidR="00000000" w:rsidRPr="00000000">
          <w:rPr>
            <w:rFonts w:ascii="Courier New" w:cs="Courier New" w:eastAsia="Courier New" w:hAnsi="Courier New"/>
            <w:highlight w:val="white"/>
            <w:u w:val="single"/>
            <w:rtl w:val="0"/>
          </w:rPr>
          <w:t xml:space="preserve">рассказали</w:t>
        </w:r>
      </w:hyperlink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в пресс-службе МЧС региона.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Ученые нашли способ справиться с главным возбудителем послеоперационных инфекций 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Синегнойная палочка — опасный микроорганизм, устойчивый к большинству лекарств. Он регулярно заражает людей в отделениях травматологии, интенсивной и ожоговой терапии. Бороться с ним помогают наночастицы серебра. 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Исследователи из Саратова выяснили, что их может синтезировать почвенная бактерия </w:t>
      </w:r>
      <w:r w:rsidDel="00000000" w:rsidR="00000000" w:rsidRPr="00000000">
        <w:rPr>
          <w:rFonts w:ascii="Courier New" w:cs="Courier New" w:eastAsia="Courier New" w:hAnsi="Courier New"/>
          <w:i w:val="1"/>
          <w:highlight w:val="white"/>
          <w:rtl w:val="0"/>
        </w:rPr>
        <w:t xml:space="preserve">Azospirillum brasilense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. Об этом сообщает журнал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highlight w:val="white"/>
            <w:u w:val="single"/>
            <w:rtl w:val="0"/>
          </w:rPr>
          <w:t xml:space="preserve">«Клиническая фармакология»</w:t>
        </w:r>
      </w:hyperlink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У берегов курильского острова спасли горбатого кита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Кит попал в рыболовные сети около мыса Непроходимого. Сколько времени млекопитающее провело в ловушке, неизвестно. На помощь пришли неравнодушные люди: они аккуратно разрезали сети и освободили гиганта. Об этом рассказал телеграм-канал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Amur Mash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 Попадание в сети — очень частая проблема, с которой сталкиваются крупные морские животные, пояснила член Совета по морским млекопитающим Анастасия Куница.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highlight w:val="white"/>
          <w:rtl w:val="0"/>
        </w:rPr>
        <w:t xml:space="preserve">Незаконно содержавшихся на ферме медведей перевезли в зооцентр</w:t>
      </w: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Предприниматель, владелец фермы «Мишкина берлога» Михаил Филиппов больше 10 лет незаконно держал у себя медведей, водил к ним экскурсии и устраивал фотосессии. В начале года тело Михаила обнаружили в вольере с ранами и следами укусов. На этой неделе </w:t>
      </w:r>
      <w:hyperlink r:id="rId11">
        <w:r w:rsidDel="00000000" w:rsidR="00000000" w:rsidRPr="00000000">
          <w:rPr>
            <w:rFonts w:ascii="Courier New" w:cs="Courier New" w:eastAsia="Courier New" w:hAnsi="Courier New"/>
            <w:color w:val="1155cc"/>
            <w:highlight w:val="white"/>
            <w:u w:val="single"/>
            <w:rtl w:val="0"/>
          </w:rPr>
          <w:t xml:space="preserve">«Кедр»</w:t>
        </w:r>
      </w:hyperlink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 рассказал о судьбе медведей: самок определили в зооцентр «Питон» в Комсомольске-на-Амуре, а для самца уже готовят вольер по соседству.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kedr_media/6609" TargetMode="External"/><Relationship Id="rId10" Type="http://schemas.openxmlformats.org/officeDocument/2006/relationships/hyperlink" Target="https://t.me/amur_mash/9644" TargetMode="External"/><Relationship Id="rId9" Type="http://schemas.openxmlformats.org/officeDocument/2006/relationships/hyperlink" Target="https://ssmj.ru/system/files/archive/2025/2025_01_100-103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belplus_bg/44915" TargetMode="External"/><Relationship Id="rId7" Type="http://schemas.openxmlformats.org/officeDocument/2006/relationships/hyperlink" Target="https://www.sciencedirect.com/science/article/abs/pii/S0141813025059410?via%3Dihub" TargetMode="External"/><Relationship Id="rId8" Type="http://schemas.openxmlformats.org/officeDocument/2006/relationships/hyperlink" Target="https://www.mk-belgorod.ru/social/2025/07/23/v-gub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