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ourier New" w:cs="Courier New" w:eastAsia="Courier New" w:hAnsi="Courier New"/>
          <w:sz w:val="24"/>
          <w:szCs w:val="24"/>
        </w:rPr>
      </w:pPr>
      <w:bookmarkStart w:colFirst="0" w:colLast="0" w:name="_i9uq9ln66u3d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от издания «Такие дела»: 23 — 29 июня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br w:type="textWrapping"/>
        <w:br w:type="textWrapping"/>
        <w:t xml:space="preserve">В Марий Эл пожарный во время отдыха спас двух женщин из горящего дома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sine" w:cs="Cousine" w:eastAsia="Cousine" w:hAnsi="Cousine"/>
          <w:sz w:val="24"/>
          <w:szCs w:val="24"/>
          <w:rtl w:val="0"/>
        </w:rPr>
        <w:t xml:space="preserve">В селе Упша Республики Марий Эл начальник караула пожарно-спасательной части № 5 Даниил Микрюков спас двух женщин из горящего дома, хотя находился не на службе. </w:t>
        <w:br w:type="textWrapping"/>
        <w:br w:type="textWrapping"/>
        <w:t xml:space="preserve">Во время отдыха он заметил возгорание в частном доме. Пожар начался в бане и двигался к дому. Микрюков, поняв это, разбудил жильцов, обесточил постройки и помог людям выбраться на улицу из задымленного здания.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Прибывшие на место пожарные смогли остановить распространение огня и спасти жилой дом.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br w:type="textWrapping"/>
        <w:br w:type="textWrapping"/>
        <w:t xml:space="preserve">Школьник из Башкортостана спас беременную летучую мышь с раненым крылом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Девятиклассник Тимофей из города Агидель в Башкортостане спас летучую мышь, которую нашел во дворе.</w:t>
        <w:br w:type="textWrapping"/>
        <w:br w:type="textWrapping"/>
        <w:t xml:space="preserve">Юноша увидел ослабевшее рукокрылое на детской площадке — он увидел, что у животного повреждено крыло, и забрал его домой. Летучую мышь мальчик назвал Олегом. Вместе с мамой Тимофей попытался найти для Олега квалифицированную помощь, но ближайшие ветеринарные пункты не смогли принять животное.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Тогда семья отвезла летучую мышь сначала к волонтерам в Уфу, а потом — в специализированный центр при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Московском зоопарке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. Там выяснилось, что Олег на самом деле беременная самка редкого вида — двухцветного кожана. </w:t>
        <w:br w:type="textWrapping"/>
        <w:br w:type="textWrapping"/>
        <w:t xml:space="preserve">Специалисты осмотрели животное и оказали ему первую помощь. После этого Олега переименовали в Ольгу. </w:t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br w:type="textWrapping"/>
        <w:br w:type="textWrapping"/>
        <w:t xml:space="preserve">В Красноярске водители мусоровозов добились сохранения зарплаты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Руководство компании «Ростех» в Красноярске отказалось от планов снизить зарплаты водителям мусоровозов после их забастовки. </w:t>
        <w:br w:type="textWrapping"/>
        <w:br w:type="textWrapping"/>
        <w:t xml:space="preserve">Узнав о намерении руководства снизить зарплаты на 15%, водители спецтранспорта вышли на акцию протеста. Свое решение работодатель объяснил нехваткой средств. Но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после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обращений водителей к СМИ и правоохранителям к делу подключились прокуратура и минэкологии региона. Министр пообещал встретиться с сотрудниками. </w:t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Позже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водители возобновили работу на прежних условиях, и мусорные контейнеры в большинстве дворов города были убраны.</w:t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br w:type="textWrapping"/>
        <w:t xml:space="preserve">Московский подросток обыграл в шахматы чемпиона мира Магнуса Карлсена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Подросток из Москвы, 15-летний Максим Иванников, обыграл в шахматы чемпиона мира из Норвегии Магнуса Карлсена. </w:t>
        <w:br w:type="textWrapping"/>
        <w:br w:type="textWrapping"/>
        <w:t xml:space="preserve">Состязание прошло в рамках онлайн-турнира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«Титульный вторник». Партия третьего раунда завершилась на 33-м ходу. Карлсен, игравший черными фигурами, признал поражение.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Courier New" w:cs="Courier New" w:eastAsia="Courier New" w:hAnsi="Courier New"/>
          <w:color w:val="2a2f37"/>
          <w:sz w:val="24"/>
          <w:szCs w:val="24"/>
          <w:highlight w:val="white"/>
          <w:rtl w:val="0"/>
        </w:rPr>
        <w:t xml:space="preserve">Турнир проводился по швейцарской системе с контролем времени: три минуты на партию с добавлением одной секунды после каждого хода.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Новокузнецке горожане добились отмены незаконной застройки зеленого сквера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Власти Новокузнецка Кемеровской области после протеста горожан отменили застройку сквера «Комсомольский», где вырубили деревья для возведения «объекта управленческой деятельности».</w:t>
        <w:br w:type="textWrapping"/>
        <w:br w:type="textWrapping"/>
        <w:t xml:space="preserve">Губернатор Илья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Середюк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пообещал перенести строительство на другой участок, а застройщика — обязать высадить новые деревья взамен вырубленных.</w:t>
        <w:br w:type="textWrapping"/>
        <w:br w:type="textWrapping"/>
        <w:t xml:space="preserve">При этом члены инициативной группы, защищающей сквер, договорились и сами поучаствовать в посадке деревьев. Для этого они на свои деньги приобрели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саженцы сосны, березы и яблони.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